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6DAE" w14:textId="77777777" w:rsidR="00F25365" w:rsidRPr="003D066E" w:rsidRDefault="00F25365" w:rsidP="00F25365">
      <w:pPr>
        <w:pStyle w:val="NormalnyWeb"/>
        <w:shd w:val="clear" w:color="auto" w:fill="FFFFFF"/>
        <w:jc w:val="center"/>
        <w:rPr>
          <w:rStyle w:val="Pogrubienie"/>
          <w:rFonts w:ascii="Fira Sans" w:eastAsia="Fira Sans" w:hAnsi="Fira Sans"/>
          <w:b/>
          <w:sz w:val="22"/>
          <w:szCs w:val="22"/>
        </w:rPr>
      </w:pPr>
      <w:r w:rsidRPr="003D066E">
        <w:rPr>
          <w:rStyle w:val="Pogrubienie"/>
          <w:rFonts w:ascii="Fira Sans" w:eastAsia="Fira Sans" w:hAnsi="Fira Sans"/>
          <w:b/>
          <w:sz w:val="22"/>
          <w:szCs w:val="22"/>
        </w:rPr>
        <w:t xml:space="preserve">INFORMACJA O PRZETWARZANIU DANYCH OSOBOWYCH </w:t>
      </w:r>
    </w:p>
    <w:p w14:paraId="4A822C7A" w14:textId="0258857E" w:rsidR="003D066E" w:rsidRPr="003D066E" w:rsidRDefault="003D066E" w:rsidP="003D066E">
      <w:pPr>
        <w:pStyle w:val="Bezodstpw"/>
        <w:jc w:val="center"/>
        <w:rPr>
          <w:b/>
          <w:sz w:val="22"/>
          <w:lang w:eastAsia="pl-PL"/>
        </w:rPr>
      </w:pPr>
      <w:r w:rsidRPr="003D066E">
        <w:rPr>
          <w:b/>
          <w:sz w:val="22"/>
          <w:lang w:eastAsia="pl-PL"/>
        </w:rPr>
        <w:t>UDOSTĘPNIANIE INFORMACJI STATYSTYCZNYCH, ZAMÓWIENIE PUBLIKACJI</w:t>
      </w:r>
    </w:p>
    <w:p w14:paraId="491CAA52" w14:textId="77777777" w:rsidR="00F25365" w:rsidRPr="003D066E" w:rsidRDefault="00F25365" w:rsidP="00F25365">
      <w:pPr>
        <w:pStyle w:val="Default"/>
        <w:spacing w:line="276" w:lineRule="auto"/>
        <w:ind w:left="1416" w:firstLine="708"/>
        <w:jc w:val="both"/>
        <w:rPr>
          <w:color w:val="auto"/>
          <w:sz w:val="22"/>
          <w:szCs w:val="22"/>
        </w:rPr>
      </w:pPr>
    </w:p>
    <w:p w14:paraId="6BBEE04E" w14:textId="77777777" w:rsidR="00F25365" w:rsidRPr="000B2D60" w:rsidRDefault="00F25365" w:rsidP="00F2536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2D60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0B2D60">
        <w:rPr>
          <w:rStyle w:val="Odwoanieprzypisudolnego"/>
          <w:color w:val="auto"/>
          <w:sz w:val="22"/>
          <w:szCs w:val="22"/>
        </w:rPr>
        <w:footnoteReference w:id="1"/>
      </w:r>
      <w:r w:rsidRPr="000B2D60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14B00C58" w14:textId="77777777" w:rsidR="00F25365" w:rsidRPr="000B2D60" w:rsidRDefault="00F25365" w:rsidP="00F25365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0B2D60">
        <w:rPr>
          <w:b/>
          <w:bCs/>
          <w:color w:val="auto"/>
          <w:sz w:val="22"/>
          <w:szCs w:val="22"/>
        </w:rPr>
        <w:t xml:space="preserve">I. </w:t>
      </w:r>
      <w:r>
        <w:rPr>
          <w:b/>
          <w:bCs/>
          <w:color w:val="auto"/>
          <w:sz w:val="22"/>
          <w:szCs w:val="22"/>
        </w:rPr>
        <w:t>A</w:t>
      </w:r>
      <w:r w:rsidRPr="000B2D60">
        <w:rPr>
          <w:b/>
          <w:bCs/>
          <w:color w:val="auto"/>
          <w:sz w:val="22"/>
          <w:szCs w:val="22"/>
        </w:rPr>
        <w:t>dministrator.</w:t>
      </w:r>
    </w:p>
    <w:p w14:paraId="40D6571F" w14:textId="77777777" w:rsidR="00F25365" w:rsidRPr="000B2D60" w:rsidRDefault="00F25365" w:rsidP="00F2536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9D92137" w14:textId="77777777" w:rsidR="00F25365" w:rsidRPr="000B2D60" w:rsidRDefault="00F25365" w:rsidP="00F2536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2D60">
        <w:rPr>
          <w:color w:val="auto"/>
          <w:sz w:val="22"/>
          <w:szCs w:val="22"/>
        </w:rPr>
        <w:t>Administratorem Pani/Pana danych osobowych, jest</w:t>
      </w:r>
      <w:r w:rsidRPr="000B2D60">
        <w:rPr>
          <w:b/>
          <w:color w:val="auto"/>
          <w:sz w:val="22"/>
          <w:szCs w:val="22"/>
        </w:rPr>
        <w:t xml:space="preserve"> Urząd Statystyczny w Lublinie</w:t>
      </w:r>
      <w:r w:rsidRPr="000B2D60">
        <w:rPr>
          <w:color w:val="auto"/>
          <w:sz w:val="22"/>
          <w:szCs w:val="22"/>
        </w:rPr>
        <w:t xml:space="preserve"> reprezentowany przez</w:t>
      </w:r>
      <w:r w:rsidRPr="000B2D60">
        <w:rPr>
          <w:b/>
          <w:color w:val="auto"/>
          <w:sz w:val="22"/>
          <w:szCs w:val="22"/>
        </w:rPr>
        <w:t xml:space="preserve"> Dyrektora Urzędu Statystycznego w Lublinie</w:t>
      </w:r>
      <w:r w:rsidRPr="000B2D60">
        <w:rPr>
          <w:color w:val="auto"/>
          <w:sz w:val="22"/>
          <w:szCs w:val="22"/>
        </w:rPr>
        <w:t xml:space="preserve"> z siedzibą:</w:t>
      </w:r>
      <w:r w:rsidRPr="000B2D60">
        <w:rPr>
          <w:b/>
          <w:color w:val="auto"/>
          <w:sz w:val="22"/>
          <w:szCs w:val="22"/>
        </w:rPr>
        <w:t xml:space="preserve"> </w:t>
      </w:r>
      <w:r w:rsidRPr="000B2D60">
        <w:rPr>
          <w:color w:val="auto"/>
          <w:sz w:val="22"/>
          <w:szCs w:val="22"/>
        </w:rPr>
        <w:t xml:space="preserve">ul. Stanisława Leszczyńskiego 48, </w:t>
      </w:r>
      <w:r w:rsidRPr="000B2D60">
        <w:rPr>
          <w:color w:val="auto"/>
          <w:sz w:val="22"/>
          <w:szCs w:val="22"/>
        </w:rPr>
        <w:br/>
        <w:t xml:space="preserve">20-068 Lublin. </w:t>
      </w:r>
    </w:p>
    <w:p w14:paraId="19DC3CD5" w14:textId="77777777" w:rsidR="00F25365" w:rsidRPr="000B2D60" w:rsidRDefault="00F25365" w:rsidP="00F2536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311688FA" w14:textId="77777777" w:rsidR="00F25365" w:rsidRPr="000B2D60" w:rsidRDefault="00F25365" w:rsidP="00F25365">
      <w:pPr>
        <w:shd w:val="clear" w:color="auto" w:fill="FDFDFD"/>
        <w:spacing w:after="120" w:line="276" w:lineRule="auto"/>
        <w:ind w:left="11" w:hanging="11"/>
        <w:rPr>
          <w:b/>
          <w:bCs/>
          <w:color w:val="auto"/>
          <w:sz w:val="22"/>
        </w:rPr>
      </w:pPr>
      <w:r w:rsidRPr="000B2D60">
        <w:rPr>
          <w:b/>
          <w:bCs/>
          <w:color w:val="auto"/>
          <w:sz w:val="22"/>
        </w:rPr>
        <w:t>II. Inspektor Ochrony Danych.</w:t>
      </w:r>
    </w:p>
    <w:p w14:paraId="4891B13E" w14:textId="77777777" w:rsidR="00F25365" w:rsidRPr="000B2D60" w:rsidRDefault="00F25365" w:rsidP="00F25365">
      <w:pPr>
        <w:shd w:val="clear" w:color="auto" w:fill="FDFDFD"/>
        <w:spacing w:line="276" w:lineRule="auto"/>
        <w:rPr>
          <w:rFonts w:eastAsia="Times New Roman" w:cs="Times New Roman"/>
          <w:color w:val="auto"/>
          <w:sz w:val="22"/>
        </w:rPr>
      </w:pPr>
      <w:r w:rsidRPr="000B2D60">
        <w:rPr>
          <w:rFonts w:eastAsia="Times New Roman" w:cs="Times New Roman"/>
          <w:color w:val="auto"/>
          <w:sz w:val="22"/>
        </w:rPr>
        <w:t>Z inspektorem ochrony danych (IOD) może się Pani/Pan kontaktować:</w:t>
      </w:r>
    </w:p>
    <w:p w14:paraId="184969DF" w14:textId="77777777" w:rsidR="00F25365" w:rsidRPr="000B2D60" w:rsidRDefault="00F25365" w:rsidP="00F25365">
      <w:pPr>
        <w:pStyle w:val="Akapitzlist"/>
        <w:numPr>
          <w:ilvl w:val="0"/>
          <w:numId w:val="3"/>
        </w:numPr>
        <w:shd w:val="clear" w:color="auto" w:fill="FDFDFD"/>
        <w:spacing w:before="120" w:after="0" w:line="276" w:lineRule="auto"/>
        <w:rPr>
          <w:rFonts w:eastAsia="Times New Roman" w:cs="Times New Roman"/>
          <w:color w:val="auto"/>
          <w:sz w:val="22"/>
        </w:rPr>
      </w:pPr>
      <w:r w:rsidRPr="000B2D60">
        <w:rPr>
          <w:rFonts w:eastAsia="Times New Roman"/>
          <w:color w:val="auto"/>
          <w:sz w:val="22"/>
        </w:rPr>
        <w:t>pocztą tradycyjną na adres: Urząd Statystyczny w Lublinie, 20-068 Lublin ul. Stanisława Leszczyńskiego 48,</w:t>
      </w:r>
    </w:p>
    <w:p w14:paraId="536F5B64" w14:textId="43166ED4" w:rsidR="00F25365" w:rsidRPr="000B2D60" w:rsidRDefault="00F25365" w:rsidP="00F25365">
      <w:pPr>
        <w:pStyle w:val="Akapitzlist"/>
        <w:numPr>
          <w:ilvl w:val="0"/>
          <w:numId w:val="3"/>
        </w:numPr>
        <w:shd w:val="clear" w:color="auto" w:fill="FDFDFD"/>
        <w:spacing w:before="120" w:after="0" w:line="276" w:lineRule="auto"/>
        <w:rPr>
          <w:rStyle w:val="Hipercze"/>
          <w:rFonts w:eastAsia="Calibri"/>
          <w:color w:val="auto"/>
          <w:sz w:val="22"/>
          <w:lang w:eastAsia="en-US"/>
        </w:rPr>
      </w:pPr>
      <w:r w:rsidRPr="000B2D60">
        <w:rPr>
          <w:rFonts w:eastAsia="Times New Roman"/>
          <w:color w:val="auto"/>
          <w:sz w:val="22"/>
        </w:rPr>
        <w:t xml:space="preserve">pocztą elektroniczną na adres e-mail: </w:t>
      </w:r>
      <w:hyperlink r:id="rId7" w:history="1">
        <w:r w:rsidR="009A378E" w:rsidRPr="00B55CD3">
          <w:rPr>
            <w:rStyle w:val="Hipercze"/>
            <w:rFonts w:cs="Arial"/>
            <w:sz w:val="22"/>
            <w:shd w:val="clear" w:color="auto" w:fill="FFFFFF"/>
          </w:rPr>
          <w:t>IOD_USLUB@stat.gov.pl</w:t>
        </w:r>
      </w:hyperlink>
      <w:r w:rsidRPr="000B2D60">
        <w:rPr>
          <w:rStyle w:val="Hipercze"/>
          <w:rFonts w:cs="Arial"/>
          <w:color w:val="auto"/>
          <w:sz w:val="22"/>
          <w:shd w:val="clear" w:color="auto" w:fill="FFFFFF"/>
        </w:rPr>
        <w:t>,</w:t>
      </w:r>
    </w:p>
    <w:p w14:paraId="7211DAD3" w14:textId="77777777" w:rsidR="00F25365" w:rsidRPr="000B2D60" w:rsidRDefault="00F25365" w:rsidP="00F25365">
      <w:pPr>
        <w:pStyle w:val="Akapitzlist"/>
        <w:numPr>
          <w:ilvl w:val="0"/>
          <w:numId w:val="3"/>
        </w:numPr>
        <w:shd w:val="clear" w:color="auto" w:fill="FDFDFD"/>
        <w:spacing w:before="120" w:after="0" w:line="276" w:lineRule="auto"/>
        <w:rPr>
          <w:color w:val="auto"/>
          <w:sz w:val="22"/>
        </w:rPr>
      </w:pPr>
      <w:r w:rsidRPr="000B2D60">
        <w:rPr>
          <w:rFonts w:eastAsia="Times New Roman"/>
          <w:color w:val="auto"/>
          <w:sz w:val="22"/>
        </w:rPr>
        <w:t xml:space="preserve">telefonicznie: </w:t>
      </w:r>
      <w:r w:rsidRPr="000B2D60">
        <w:rPr>
          <w:rFonts w:eastAsiaTheme="minorEastAsia" w:cs="Arial"/>
          <w:bCs/>
          <w:noProof/>
          <w:color w:val="auto"/>
          <w:sz w:val="22"/>
        </w:rPr>
        <w:t>+48 81 533 20 51.</w:t>
      </w:r>
    </w:p>
    <w:p w14:paraId="3204C624" w14:textId="77777777" w:rsidR="00F25365" w:rsidRPr="000B2D60" w:rsidRDefault="00F25365" w:rsidP="00F25365">
      <w:pPr>
        <w:spacing w:before="120" w:after="0" w:line="320" w:lineRule="exact"/>
        <w:ind w:left="11" w:hanging="11"/>
        <w:rPr>
          <w:color w:val="auto"/>
          <w:sz w:val="22"/>
        </w:rPr>
      </w:pPr>
      <w:r w:rsidRPr="000B2D60">
        <w:rPr>
          <w:color w:val="auto"/>
          <w:sz w:val="22"/>
        </w:rPr>
        <w:t>Do IOD należy kierować wyłącznie sprawy dotyczące przetwarzania danych osobowych przez administratora, w tym realizacji praw wynikających z RODO.</w:t>
      </w:r>
    </w:p>
    <w:p w14:paraId="7C3225B8" w14:textId="77777777" w:rsidR="00F25365" w:rsidRPr="000B2D60" w:rsidRDefault="00F25365" w:rsidP="00F25365">
      <w:pPr>
        <w:pStyle w:val="Nagwek1"/>
        <w:numPr>
          <w:ilvl w:val="0"/>
          <w:numId w:val="2"/>
        </w:numPr>
        <w:spacing w:before="240" w:line="320" w:lineRule="exact"/>
        <w:ind w:left="426" w:hanging="426"/>
        <w:rPr>
          <w:color w:val="auto"/>
          <w:sz w:val="22"/>
        </w:rPr>
      </w:pPr>
      <w:r w:rsidRPr="000B2D60">
        <w:rPr>
          <w:color w:val="auto"/>
          <w:sz w:val="22"/>
        </w:rPr>
        <w:t>Cele oraz podstawa prawna przetwarzania Pani/Pana danych osobowych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516ABD75" w14:textId="3D1C9DED" w:rsidR="005F676B" w:rsidRPr="005F676B" w:rsidRDefault="00F25365" w:rsidP="005F676B">
      <w:pPr>
        <w:spacing w:after="0" w:line="320" w:lineRule="exact"/>
        <w:ind w:left="-5" w:right="46"/>
        <w:rPr>
          <w:color w:val="auto"/>
          <w:sz w:val="22"/>
        </w:rPr>
      </w:pPr>
      <w:r w:rsidRPr="005F676B">
        <w:rPr>
          <w:color w:val="auto"/>
          <w:sz w:val="22"/>
        </w:rPr>
        <w:t>Pa</w:t>
      </w:r>
      <w:r w:rsidR="005F676B">
        <w:rPr>
          <w:color w:val="auto"/>
          <w:sz w:val="22"/>
        </w:rPr>
        <w:t>ni/Pana</w:t>
      </w:r>
      <w:r w:rsidRPr="005F676B">
        <w:rPr>
          <w:color w:val="auto"/>
          <w:sz w:val="22"/>
        </w:rPr>
        <w:t xml:space="preserve"> dane osobowe będą przetwarzane, na podstawie</w:t>
      </w:r>
      <w:r w:rsidR="005F676B" w:rsidRPr="005F676B">
        <w:rPr>
          <w:sz w:val="22"/>
        </w:rPr>
        <w:t xml:space="preserve"> art. 6 ust. 1 lit. c)</w:t>
      </w:r>
      <w:r w:rsidR="005F676B" w:rsidRPr="005F676B">
        <w:rPr>
          <w:rStyle w:val="Odwoanieprzypisudolnego"/>
          <w:sz w:val="22"/>
        </w:rPr>
        <w:footnoteReference w:id="2"/>
      </w:r>
      <w:r w:rsidR="005F676B" w:rsidRPr="005F676B">
        <w:rPr>
          <w:sz w:val="22"/>
        </w:rPr>
        <w:t xml:space="preserve"> i e)</w:t>
      </w:r>
      <w:r w:rsidR="005F676B" w:rsidRPr="005F676B">
        <w:rPr>
          <w:rStyle w:val="Odwoanieprzypisudolnego"/>
          <w:sz w:val="22"/>
        </w:rPr>
        <w:footnoteReference w:id="3"/>
      </w:r>
      <w:r w:rsidR="005F676B" w:rsidRPr="005F676B">
        <w:rPr>
          <w:sz w:val="22"/>
        </w:rPr>
        <w:t xml:space="preserve"> RODO w celu udostępnienia danych statystycznych lub realizacji zamówienia publikacji na podstawie złożonego przez Panią/Pana wniosku</w:t>
      </w:r>
    </w:p>
    <w:p w14:paraId="24509B09" w14:textId="77777777" w:rsidR="00F25365" w:rsidRPr="000B2D60" w:rsidRDefault="00F25365" w:rsidP="00F25365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Odbiorcy danych osobowych</w:t>
      </w:r>
      <w:r>
        <w:rPr>
          <w:color w:val="auto"/>
          <w:sz w:val="22"/>
        </w:rPr>
        <w:t>.</w:t>
      </w:r>
    </w:p>
    <w:p w14:paraId="43586077" w14:textId="77777777" w:rsidR="00F25365" w:rsidRPr="000B2D60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Dane osobowe mogą być udostępnione wyłącznie organom upoważnionym na podstawie przepisów prawa powszechnie obowiązującego. </w:t>
      </w:r>
    </w:p>
    <w:p w14:paraId="307997EA" w14:textId="77777777" w:rsidR="00F25365" w:rsidRPr="000B2D60" w:rsidRDefault="00F25365" w:rsidP="00F25365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Okres przechowywania danych osobowych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43C5A7F3" w14:textId="77777777" w:rsidR="00F25365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Dane osobowe będą przechowywane przez okres niezbędny do realizacji celów, do jakich zostały zebrane, a po jego upływie zgodnie z okresem przewidzianym w ustawie z dnia 14 lipca 1983 r. </w:t>
      </w:r>
      <w:r w:rsidRPr="000B2D60">
        <w:rPr>
          <w:color w:val="auto"/>
          <w:sz w:val="22"/>
        </w:rPr>
        <w:br/>
        <w:t>o narodowym zasobie archiwalnym i archiwach</w:t>
      </w:r>
      <w:r w:rsidRPr="000B2D60">
        <w:rPr>
          <w:rStyle w:val="Odwoanieprzypisudolnego"/>
          <w:color w:val="auto"/>
          <w:sz w:val="22"/>
        </w:rPr>
        <w:footnoteReference w:id="4"/>
      </w:r>
      <w:r w:rsidRPr="000B2D60">
        <w:rPr>
          <w:color w:val="auto"/>
          <w:sz w:val="22"/>
        </w:rPr>
        <w:t xml:space="preserve"> oraz w Rozporządzeniu Ministra kultury </w:t>
      </w:r>
      <w:r w:rsidRPr="000B2D60">
        <w:rPr>
          <w:color w:val="auto"/>
          <w:sz w:val="22"/>
        </w:rPr>
        <w:br/>
        <w:t>i Dziedzictwa Narodowego z dnia 20 października 2015 r. w sprawie klasyfikowania i kwalifikowania dokumentacji, przekazywania materiałów archiwalnych do archiwów państwowych i brakowania dokumentacji niearchiwalnej</w:t>
      </w:r>
      <w:r w:rsidRPr="000B2D60">
        <w:rPr>
          <w:rStyle w:val="Odwoanieprzypisudolnego"/>
          <w:color w:val="auto"/>
          <w:sz w:val="22"/>
        </w:rPr>
        <w:footnoteReference w:id="5"/>
      </w:r>
      <w:r w:rsidRPr="000B2D60">
        <w:rPr>
          <w:color w:val="auto"/>
          <w:sz w:val="22"/>
        </w:rPr>
        <w:t xml:space="preserve">. </w:t>
      </w:r>
    </w:p>
    <w:p w14:paraId="10C8FB1C" w14:textId="77777777" w:rsidR="00F25365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</w:p>
    <w:p w14:paraId="09560EE2" w14:textId="77777777" w:rsidR="00F25365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</w:p>
    <w:p w14:paraId="45859FEF" w14:textId="77777777" w:rsidR="00F25365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</w:p>
    <w:p w14:paraId="325577A1" w14:textId="77777777" w:rsidR="00F25365" w:rsidRPr="000B2D60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</w:p>
    <w:p w14:paraId="13DB333B" w14:textId="77777777" w:rsidR="00F25365" w:rsidRPr="000B2D60" w:rsidRDefault="00F25365" w:rsidP="00F25365">
      <w:pPr>
        <w:pStyle w:val="Akapitzlist"/>
        <w:numPr>
          <w:ilvl w:val="0"/>
          <w:numId w:val="2"/>
        </w:numPr>
        <w:spacing w:before="240" w:after="120" w:line="320" w:lineRule="exact"/>
        <w:ind w:left="454" w:hanging="454"/>
        <w:jc w:val="left"/>
        <w:rPr>
          <w:b/>
          <w:color w:val="auto"/>
          <w:sz w:val="22"/>
        </w:rPr>
      </w:pPr>
      <w:r w:rsidRPr="000B2D60">
        <w:rPr>
          <w:b/>
          <w:color w:val="auto"/>
          <w:sz w:val="22"/>
        </w:rPr>
        <w:t>Prawa osoby, której dane dotyczą</w:t>
      </w:r>
      <w:r>
        <w:rPr>
          <w:b/>
          <w:color w:val="auto"/>
          <w:sz w:val="22"/>
        </w:rPr>
        <w:t>.</w:t>
      </w:r>
    </w:p>
    <w:p w14:paraId="5B492CCF" w14:textId="77777777" w:rsidR="00F25365" w:rsidRPr="000B2D60" w:rsidRDefault="00F25365" w:rsidP="00F25365">
      <w:pPr>
        <w:spacing w:after="0" w:line="320" w:lineRule="exact"/>
        <w:ind w:left="0" w:firstLine="0"/>
        <w:jc w:val="left"/>
        <w:rPr>
          <w:color w:val="auto"/>
          <w:sz w:val="22"/>
        </w:rPr>
      </w:pPr>
      <w:r w:rsidRPr="000B2D60">
        <w:rPr>
          <w:color w:val="auto"/>
          <w:sz w:val="22"/>
        </w:rPr>
        <w:t>W związku z przetwarzaniem Państwa danych osobowych przysługują Państwu następujące prawa:</w:t>
      </w:r>
    </w:p>
    <w:p w14:paraId="2148DAE4" w14:textId="77777777" w:rsidR="00F25365" w:rsidRPr="000B2D60" w:rsidRDefault="00F25365" w:rsidP="00F25365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dostępu do danych osobowych, w tym prawo do uzyskania kopii tych danych; </w:t>
      </w:r>
    </w:p>
    <w:p w14:paraId="03022091" w14:textId="77777777" w:rsidR="00F25365" w:rsidRPr="000B2D60" w:rsidRDefault="00F25365" w:rsidP="00F25365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 sprostowania (poprawiania) danych osobowych; </w:t>
      </w:r>
    </w:p>
    <w:p w14:paraId="03A815F3" w14:textId="77777777" w:rsidR="00F25365" w:rsidRPr="000B2D60" w:rsidRDefault="00F25365" w:rsidP="00F25365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 usunięcia danych osobowych; </w:t>
      </w:r>
    </w:p>
    <w:p w14:paraId="625EB264" w14:textId="77777777" w:rsidR="00F25365" w:rsidRPr="000B2D60" w:rsidRDefault="00F25365" w:rsidP="00F25365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>prawo do ograniczenia przetwarzania danych osobowych;</w:t>
      </w:r>
    </w:p>
    <w:p w14:paraId="65EE901E" w14:textId="77777777" w:rsidR="00F25365" w:rsidRPr="000B2D60" w:rsidRDefault="00F25365" w:rsidP="00F25365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 wniesienia skargi do Prezesa Urzędu Ochrony Danych Osobowych (na adres Urzędu Ochrony Danych Osobowych, ul. Moniuszki 1A, 00-014 Warszawa), jeżeli uznacie Państwo, </w:t>
      </w:r>
      <w:r w:rsidRPr="000B2D60">
        <w:rPr>
          <w:color w:val="auto"/>
          <w:sz w:val="22"/>
        </w:rPr>
        <w:br/>
        <w:t>że przetwarzanie danych osobowych narusza przepisy RODO.</w:t>
      </w:r>
    </w:p>
    <w:p w14:paraId="0C1BABBD" w14:textId="77777777" w:rsidR="00F25365" w:rsidRPr="000B2D60" w:rsidRDefault="00F25365" w:rsidP="00F25365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Dobrowolność/obowiązek podania danych osobowych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1C982729" w14:textId="202F73CA" w:rsidR="00F25365" w:rsidRPr="000B2D60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Podanie danych osobowych jest dobrowolne. Konsekwencją niepodania danych osobowych będzie brak możliwości rozpatrzenia wniosku. </w:t>
      </w:r>
    </w:p>
    <w:p w14:paraId="14231DE6" w14:textId="77777777" w:rsidR="00F25365" w:rsidRPr="000B2D60" w:rsidRDefault="00F25365" w:rsidP="00F25365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Zautomatyzowane podejmowanie decyzji, w tym profilowanie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223EB768" w14:textId="4F577CFB" w:rsidR="00F25365" w:rsidRDefault="00F25365" w:rsidP="00F25365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Dane osobowe nie będą profilowane ani też nie będą podlegały zautomatyzowanemu podejmowaniu decyzji. </w:t>
      </w:r>
    </w:p>
    <w:p w14:paraId="479FA665" w14:textId="77777777" w:rsidR="00FC7B91" w:rsidRPr="00FC7B91" w:rsidRDefault="00FC7B91" w:rsidP="00FC7B91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pacing w:before="120"/>
        <w:ind w:left="0" w:firstLine="0"/>
        <w:jc w:val="both"/>
        <w:rPr>
          <w:b/>
          <w:color w:val="222222"/>
          <w:sz w:val="22"/>
          <w:szCs w:val="22"/>
        </w:rPr>
      </w:pPr>
      <w:bookmarkStart w:id="0" w:name="_GoBack"/>
      <w:bookmarkEnd w:id="0"/>
      <w:r w:rsidRPr="00FC7B91">
        <w:rPr>
          <w:rStyle w:val="Pogrubienie"/>
          <w:rFonts w:ascii="Fira Sans" w:hAnsi="Fira Sans"/>
          <w:b/>
          <w:color w:val="222222"/>
          <w:sz w:val="22"/>
          <w:szCs w:val="22"/>
        </w:rPr>
        <w:t>Przekazywanie danych osobowych do podmiotów spoza Europejskiego Obszaru Gospodarczego („EOG”) lub organizacji międzynarodowych.</w:t>
      </w:r>
      <w:r w:rsidRPr="00FC7B91">
        <w:rPr>
          <w:b/>
          <w:color w:val="222222"/>
          <w:sz w:val="22"/>
          <w:szCs w:val="22"/>
        </w:rPr>
        <w:t xml:space="preserve"> </w:t>
      </w:r>
    </w:p>
    <w:p w14:paraId="52BF59BD" w14:textId="77777777" w:rsidR="00FC7B91" w:rsidRPr="00FC7B91" w:rsidRDefault="00FC7B91" w:rsidP="00FC7B91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FC7B91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14:paraId="6A6292C1" w14:textId="77777777" w:rsidR="00FC7B91" w:rsidRPr="000B2D60" w:rsidRDefault="00FC7B91" w:rsidP="00F25365">
      <w:pPr>
        <w:spacing w:after="0" w:line="320" w:lineRule="exact"/>
        <w:ind w:left="-5" w:right="46"/>
        <w:rPr>
          <w:color w:val="auto"/>
          <w:sz w:val="22"/>
        </w:rPr>
      </w:pPr>
    </w:p>
    <w:p w14:paraId="58C8E6FD" w14:textId="77777777" w:rsidR="00B27BF9" w:rsidRDefault="00B27BF9"/>
    <w:sectPr w:rsidR="00B27BF9" w:rsidSect="00DD4A06">
      <w:pgSz w:w="11906" w:h="16838"/>
      <w:pgMar w:top="567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F71CE" w14:textId="77777777" w:rsidR="006114DB" w:rsidRDefault="006114DB" w:rsidP="00F25365">
      <w:pPr>
        <w:spacing w:after="0" w:line="240" w:lineRule="auto"/>
      </w:pPr>
      <w:r>
        <w:separator/>
      </w:r>
    </w:p>
  </w:endnote>
  <w:endnote w:type="continuationSeparator" w:id="0">
    <w:p w14:paraId="294995E0" w14:textId="77777777" w:rsidR="006114DB" w:rsidRDefault="006114DB" w:rsidP="00F2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4E247" w14:textId="77777777" w:rsidR="006114DB" w:rsidRDefault="006114DB" w:rsidP="00F25365">
      <w:pPr>
        <w:spacing w:after="0" w:line="240" w:lineRule="auto"/>
      </w:pPr>
      <w:r>
        <w:separator/>
      </w:r>
    </w:p>
  </w:footnote>
  <w:footnote w:type="continuationSeparator" w:id="0">
    <w:p w14:paraId="2247A7D4" w14:textId="77777777" w:rsidR="006114DB" w:rsidRDefault="006114DB" w:rsidP="00F25365">
      <w:pPr>
        <w:spacing w:after="0" w:line="240" w:lineRule="auto"/>
      </w:pPr>
      <w:r>
        <w:continuationSeparator/>
      </w:r>
    </w:p>
  </w:footnote>
  <w:footnote w:id="1">
    <w:p w14:paraId="5B0EC2C2" w14:textId="77777777" w:rsidR="00F25365" w:rsidRDefault="00F25365" w:rsidP="00F25365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2">
    <w:p w14:paraId="447B4BE7" w14:textId="77777777" w:rsidR="005F676B" w:rsidRDefault="005F676B" w:rsidP="005F67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</w:rPr>
        <w:t>przetwarzanie jest niezbędne do wypełnienia obowiązku prawnego ciążącego na administratorze;</w:t>
      </w:r>
    </w:p>
  </w:footnote>
  <w:footnote w:id="3">
    <w:p w14:paraId="491BAC31" w14:textId="77777777" w:rsidR="005F676B" w:rsidRDefault="005F676B" w:rsidP="005F67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</w:rPr>
        <w:t>przetwarzanie jest niezbędne do wykonania zadania realizowanego w interesie publicznym lub w ramach sprawowania władzy publicznej powierzonej administratorowi;</w:t>
      </w:r>
    </w:p>
  </w:footnote>
  <w:footnote w:id="4">
    <w:p w14:paraId="550F18E1" w14:textId="77777777" w:rsidR="00F25365" w:rsidRPr="000B2D60" w:rsidRDefault="00F25365" w:rsidP="00F25365">
      <w:pPr>
        <w:pStyle w:val="Tekstprzypisudolnego"/>
        <w:rPr>
          <w:sz w:val="16"/>
          <w:szCs w:val="16"/>
        </w:rPr>
      </w:pPr>
      <w:r w:rsidRPr="000B2D60">
        <w:rPr>
          <w:rStyle w:val="Odwoanieprzypisudolnego"/>
          <w:sz w:val="16"/>
          <w:szCs w:val="16"/>
        </w:rPr>
        <w:footnoteRef/>
      </w:r>
      <w:r w:rsidRPr="000B2D60">
        <w:rPr>
          <w:sz w:val="16"/>
          <w:szCs w:val="16"/>
        </w:rPr>
        <w:t xml:space="preserve"> </w:t>
      </w:r>
      <w:proofErr w:type="spellStart"/>
      <w:r w:rsidRPr="000B2D60">
        <w:rPr>
          <w:sz w:val="16"/>
          <w:szCs w:val="16"/>
        </w:rPr>
        <w:t>t.j</w:t>
      </w:r>
      <w:proofErr w:type="spellEnd"/>
      <w:r w:rsidRPr="000B2D60">
        <w:rPr>
          <w:sz w:val="16"/>
          <w:szCs w:val="16"/>
        </w:rPr>
        <w:t>. Dz. U. z 2025 r. poz. 1173</w:t>
      </w:r>
    </w:p>
  </w:footnote>
  <w:footnote w:id="5">
    <w:p w14:paraId="3F3A5CD6" w14:textId="77777777" w:rsidR="00F25365" w:rsidRPr="000B2D60" w:rsidRDefault="00F25365" w:rsidP="00F25365">
      <w:pPr>
        <w:pStyle w:val="Tekstprzypisudolnego"/>
        <w:rPr>
          <w:sz w:val="16"/>
          <w:szCs w:val="16"/>
        </w:rPr>
      </w:pPr>
      <w:r w:rsidRPr="000B2D60">
        <w:rPr>
          <w:rStyle w:val="Odwoanieprzypisudolnego"/>
          <w:sz w:val="16"/>
          <w:szCs w:val="16"/>
        </w:rPr>
        <w:footnoteRef/>
      </w:r>
      <w:r w:rsidRPr="000B2D60">
        <w:rPr>
          <w:sz w:val="16"/>
          <w:szCs w:val="16"/>
        </w:rPr>
        <w:t xml:space="preserve"> Dz. U. z 2019 r. poz. 246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A270F"/>
    <w:multiLevelType w:val="hybridMultilevel"/>
    <w:tmpl w:val="98243AB8"/>
    <w:lvl w:ilvl="0" w:tplc="F38843AE">
      <w:start w:val="1"/>
      <w:numFmt w:val="decimal"/>
      <w:lvlText w:val="%1."/>
      <w:lvlJc w:val="left"/>
      <w:pPr>
        <w:ind w:left="360"/>
      </w:pPr>
      <w:rPr>
        <w:rFonts w:ascii="Fira Sans" w:eastAsia="Fira Sans" w:hAnsi="Fira Sans" w:cs="Fira Sans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625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C0968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0DC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800FC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CA574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0DA42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E3C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04310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6352DE"/>
    <w:multiLevelType w:val="hybridMultilevel"/>
    <w:tmpl w:val="B282C88A"/>
    <w:lvl w:ilvl="0" w:tplc="F5D0DE9C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8"/>
    <w:rsid w:val="003D066E"/>
    <w:rsid w:val="00512878"/>
    <w:rsid w:val="00571936"/>
    <w:rsid w:val="00580573"/>
    <w:rsid w:val="005F676B"/>
    <w:rsid w:val="006114DB"/>
    <w:rsid w:val="00702D5D"/>
    <w:rsid w:val="00995D2E"/>
    <w:rsid w:val="009A378E"/>
    <w:rsid w:val="00B27BF9"/>
    <w:rsid w:val="00CF4564"/>
    <w:rsid w:val="00E50491"/>
    <w:rsid w:val="00E91A20"/>
    <w:rsid w:val="00F25365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7194"/>
  <w15:chartTrackingRefBased/>
  <w15:docId w15:val="{3ECF6047-87B8-4B90-8D50-87CB3858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365"/>
    <w:pPr>
      <w:spacing w:after="3" w:line="322" w:lineRule="auto"/>
      <w:ind w:left="10" w:hanging="10"/>
      <w:jc w:val="both"/>
    </w:pPr>
    <w:rPr>
      <w:rFonts w:ascii="Fira Sans" w:eastAsia="Fira Sans" w:hAnsi="Fira Sans" w:cs="Fira Sans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25365"/>
    <w:pPr>
      <w:keepNext/>
      <w:keepLines/>
      <w:spacing w:after="63"/>
      <w:ind w:left="10" w:hanging="10"/>
      <w:outlineLvl w:val="0"/>
    </w:pPr>
    <w:rPr>
      <w:rFonts w:ascii="Fira Sans" w:eastAsia="Fira Sans" w:hAnsi="Fira Sans" w:cs="Fira Sans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365"/>
    <w:rPr>
      <w:rFonts w:ascii="Fira Sans" w:eastAsia="Fira Sans" w:hAnsi="Fira Sans" w:cs="Fira Sans"/>
      <w:b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36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365"/>
    <w:rPr>
      <w:rFonts w:ascii="Fira Sans" w:eastAsia="Fira Sans" w:hAnsi="Fira Sans" w:cs="Fira Sans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36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2536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5365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F25365"/>
    <w:pPr>
      <w:spacing w:after="0" w:line="240" w:lineRule="auto"/>
      <w:ind w:left="0" w:firstLine="0"/>
      <w:jc w:val="left"/>
    </w:pPr>
    <w:rPr>
      <w:rFonts w:ascii="inherit" w:eastAsia="Times New Roman" w:hAnsi="inherit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2536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25365"/>
    <w:rPr>
      <w:rFonts w:ascii="Fira Sans" w:eastAsia="Fira Sans" w:hAnsi="Fira Sans" w:cs="Fira Sans"/>
      <w:color w:val="000000"/>
      <w:sz w:val="20"/>
      <w:lang w:eastAsia="pl-PL"/>
    </w:rPr>
  </w:style>
  <w:style w:type="paragraph" w:customStyle="1" w:styleId="Default">
    <w:name w:val="Default"/>
    <w:rsid w:val="00F2536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378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D066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USLUB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Hałasa Mariusz</dc:creator>
  <cp:keywords/>
  <dc:description/>
  <cp:lastModifiedBy>Hałasa Mariusz</cp:lastModifiedBy>
  <cp:revision>12</cp:revision>
  <dcterms:created xsi:type="dcterms:W3CDTF">2025-11-20T14:13:00Z</dcterms:created>
  <dcterms:modified xsi:type="dcterms:W3CDTF">2025-11-24T07:57:00Z</dcterms:modified>
</cp:coreProperties>
</file>